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FBD6E5" w14:textId="77777777" w:rsidR="00152707" w:rsidRDefault="00152707" w:rsidP="00152707">
      <w:pPr>
        <w:pStyle w:val="a3"/>
        <w:widowControl/>
        <w:spacing w:before="0" w:beforeAutospacing="0" w:after="0" w:afterAutospacing="0" w:line="560" w:lineRule="exact"/>
        <w:ind w:leftChars="200" w:left="420"/>
        <w:rPr>
          <w:rFonts w:asciiTheme="minorEastAsia" w:eastAsiaTheme="minorEastAsia" w:hAnsiTheme="minorEastAsia" w:cstheme="minorEastAsia"/>
          <w:color w:val="333333"/>
          <w:sz w:val="32"/>
          <w:szCs w:val="32"/>
          <w:shd w:val="clear" w:color="auto" w:fill="FFFFFF"/>
        </w:rPr>
      </w:pPr>
      <w:r>
        <w:rPr>
          <w:rFonts w:asciiTheme="minorEastAsia" w:eastAsiaTheme="minorEastAsia" w:hAnsiTheme="minorEastAsia" w:cstheme="minorEastAsia" w:hint="eastAsia"/>
          <w:color w:val="333333"/>
          <w:sz w:val="32"/>
          <w:szCs w:val="32"/>
          <w:shd w:val="clear" w:color="auto" w:fill="FFFFFF"/>
        </w:rPr>
        <w:t>附件1：</w:t>
      </w:r>
    </w:p>
    <w:tbl>
      <w:tblPr>
        <w:tblW w:w="9288" w:type="dxa"/>
        <w:tblInd w:w="78" w:type="dxa"/>
        <w:tblLayout w:type="fixed"/>
        <w:tblLook w:val="04A0" w:firstRow="1" w:lastRow="0" w:firstColumn="1" w:lastColumn="0" w:noHBand="0" w:noVBand="1"/>
      </w:tblPr>
      <w:tblGrid>
        <w:gridCol w:w="757"/>
        <w:gridCol w:w="1524"/>
        <w:gridCol w:w="990"/>
        <w:gridCol w:w="3801"/>
        <w:gridCol w:w="2216"/>
      </w:tblGrid>
      <w:tr w:rsidR="00152707" w14:paraId="07C1A1BD" w14:textId="77777777" w:rsidTr="00243671">
        <w:trPr>
          <w:trHeight w:val="1300"/>
        </w:trPr>
        <w:tc>
          <w:tcPr>
            <w:tcW w:w="9288" w:type="dxa"/>
            <w:gridSpan w:val="5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406FC5CD" w14:textId="77777777" w:rsidR="00152707" w:rsidRDefault="00152707" w:rsidP="00243671">
            <w:pPr>
              <w:jc w:val="center"/>
              <w:rPr>
                <w:rFonts w:ascii="黑体" w:eastAsia="黑体" w:hAnsi="黑体"/>
                <w:color w:val="000000"/>
                <w:sz w:val="36"/>
              </w:rPr>
            </w:pPr>
            <w:r>
              <w:rPr>
                <w:rFonts w:ascii="黑体" w:eastAsia="黑体" w:hAnsi="黑体" w:hint="eastAsia"/>
                <w:color w:val="000000"/>
                <w:sz w:val="36"/>
              </w:rPr>
              <w:t>成都石化工业学校教师用水招标</w:t>
            </w:r>
          </w:p>
          <w:p w14:paraId="1B041C62" w14:textId="77777777" w:rsidR="00152707" w:rsidRDefault="00152707" w:rsidP="00243671">
            <w:pPr>
              <w:jc w:val="center"/>
              <w:rPr>
                <w:rFonts w:ascii="黑体" w:eastAsia="黑体" w:hAnsi="黑体"/>
                <w:color w:val="000000"/>
                <w:sz w:val="36"/>
              </w:rPr>
            </w:pPr>
            <w:r>
              <w:rPr>
                <w:rFonts w:ascii="黑体" w:eastAsia="黑体" w:hAnsi="黑体" w:hint="eastAsia"/>
                <w:color w:val="000000"/>
                <w:sz w:val="36"/>
              </w:rPr>
              <w:t>综合评分细则</w:t>
            </w:r>
          </w:p>
        </w:tc>
      </w:tr>
      <w:tr w:rsidR="00152707" w14:paraId="2E8D27A9" w14:textId="77777777" w:rsidTr="00243671">
        <w:trPr>
          <w:trHeight w:val="760"/>
        </w:trPr>
        <w:tc>
          <w:tcPr>
            <w:tcW w:w="75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2A6683BD" w14:textId="77777777" w:rsidR="00152707" w:rsidRDefault="00152707" w:rsidP="00243671">
            <w:pPr>
              <w:jc w:val="center"/>
              <w:rPr>
                <w:rFonts w:ascii="黑体" w:eastAsia="黑体" w:hAnsi="黑体"/>
                <w:color w:val="000000"/>
                <w:sz w:val="36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序号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39D8A65A" w14:textId="77777777" w:rsidR="00152707" w:rsidRDefault="00152707" w:rsidP="00243671">
            <w:pPr>
              <w:jc w:val="center"/>
              <w:rPr>
                <w:rFonts w:ascii="黑体" w:eastAsia="黑体" w:hAnsi="黑体"/>
                <w:color w:val="000000"/>
                <w:sz w:val="36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评分项目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4772A97B" w14:textId="77777777" w:rsidR="00152707" w:rsidRDefault="00152707" w:rsidP="00243671">
            <w:pPr>
              <w:jc w:val="center"/>
              <w:rPr>
                <w:rFonts w:ascii="黑体" w:eastAsia="黑体" w:hAnsi="黑体"/>
                <w:color w:val="000000"/>
                <w:sz w:val="36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分值</w:t>
            </w:r>
          </w:p>
        </w:tc>
        <w:tc>
          <w:tcPr>
            <w:tcW w:w="38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14DCA4E9" w14:textId="77777777" w:rsidR="00152707" w:rsidRDefault="00152707" w:rsidP="00243671">
            <w:pPr>
              <w:jc w:val="center"/>
              <w:rPr>
                <w:rFonts w:ascii="黑体" w:eastAsia="黑体" w:hAnsi="黑体"/>
                <w:color w:val="000000"/>
                <w:sz w:val="36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评分标准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6FAF2E39" w14:textId="77777777" w:rsidR="00152707" w:rsidRDefault="00152707" w:rsidP="00243671">
            <w:pPr>
              <w:jc w:val="center"/>
              <w:rPr>
                <w:rFonts w:ascii="黑体" w:eastAsia="黑体" w:hAnsi="黑体"/>
                <w:color w:val="000000"/>
                <w:sz w:val="36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备注</w:t>
            </w:r>
          </w:p>
        </w:tc>
      </w:tr>
      <w:tr w:rsidR="00152707" w14:paraId="3F2343AF" w14:textId="77777777" w:rsidTr="00243671">
        <w:trPr>
          <w:trHeight w:val="2002"/>
        </w:trPr>
        <w:tc>
          <w:tcPr>
            <w:tcW w:w="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7837480C" w14:textId="77777777" w:rsidR="00152707" w:rsidRDefault="00152707" w:rsidP="00243671">
            <w:pPr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NSimSun" w:eastAsia="NSimSun" w:hAnsi="NSimSun" w:hint="eastAsia"/>
                <w:color w:val="000000"/>
                <w:sz w:val="24"/>
              </w:rPr>
              <w:t>1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7BD3E366" w14:textId="77777777" w:rsidR="00152707" w:rsidRDefault="00152707" w:rsidP="00243671">
            <w:pPr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NSimSun" w:eastAsia="NSimSun" w:hAnsi="NSimSun" w:hint="eastAsia"/>
                <w:color w:val="000000"/>
                <w:sz w:val="24"/>
              </w:rPr>
              <w:t>服务报价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0AC7C7C1" w14:textId="77777777" w:rsidR="00152707" w:rsidRDefault="00152707" w:rsidP="00243671">
            <w:pPr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NSimSun" w:eastAsia="NSimSun" w:hAnsi="NSimSun" w:hint="eastAsia"/>
                <w:color w:val="000000"/>
                <w:sz w:val="24"/>
              </w:rPr>
              <w:t>30分</w:t>
            </w:r>
          </w:p>
        </w:tc>
        <w:tc>
          <w:tcPr>
            <w:tcW w:w="3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14:paraId="2D46E8CB" w14:textId="77777777" w:rsidR="00152707" w:rsidRDefault="00152707" w:rsidP="00243671">
            <w:pPr>
              <w:rPr>
                <w:rFonts w:ascii="NSimSun" w:eastAsia="NSimSun" w:hAnsi="NSimSun"/>
                <w:color w:val="000000"/>
                <w:sz w:val="24"/>
              </w:rPr>
            </w:pPr>
            <w:r>
              <w:rPr>
                <w:rFonts w:ascii="NSimSun" w:eastAsia="NSimSun" w:hAnsi="NSimSun" w:hint="eastAsia"/>
                <w:color w:val="000000"/>
                <w:sz w:val="24"/>
              </w:rPr>
              <w:t>1. 经评审委员会评审，通过投标报价最低的投标人的投标报价作为评标基准价；低于最高限价50%的视为无效报价；</w:t>
            </w:r>
          </w:p>
          <w:p w14:paraId="145D77A2" w14:textId="77777777" w:rsidR="00152707" w:rsidRDefault="00152707" w:rsidP="00243671">
            <w:pPr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NSimSun" w:eastAsia="NSimSun" w:hAnsi="NSimSun" w:hint="eastAsia"/>
                <w:color w:val="000000"/>
                <w:sz w:val="24"/>
              </w:rPr>
              <w:t>2. 投标报价得分=（基准价/投标报价）×30。</w:t>
            </w:r>
          </w:p>
        </w:tc>
        <w:tc>
          <w:tcPr>
            <w:tcW w:w="2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14:paraId="60C34B0E" w14:textId="77777777" w:rsidR="00152707" w:rsidRDefault="00152707" w:rsidP="00243671">
            <w:pPr>
              <w:rPr>
                <w:rFonts w:ascii="宋体" w:hAnsi="宋体"/>
                <w:b/>
                <w:color w:val="000000"/>
                <w:sz w:val="24"/>
              </w:rPr>
            </w:pPr>
          </w:p>
        </w:tc>
      </w:tr>
      <w:tr w:rsidR="00152707" w14:paraId="2D2A5CFF" w14:textId="77777777" w:rsidTr="00243671">
        <w:trPr>
          <w:trHeight w:val="841"/>
        </w:trPr>
        <w:tc>
          <w:tcPr>
            <w:tcW w:w="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46E8641F" w14:textId="77777777" w:rsidR="00152707" w:rsidRDefault="00152707" w:rsidP="00243671">
            <w:pPr>
              <w:jc w:val="center"/>
              <w:rPr>
                <w:rFonts w:ascii="NSimSun" w:eastAsia="NSimSun" w:hAnsi="NSimSun"/>
                <w:color w:val="000000"/>
                <w:sz w:val="24"/>
              </w:rPr>
            </w:pPr>
            <w:r>
              <w:rPr>
                <w:rFonts w:ascii="NSimSun" w:eastAsia="NSimSun" w:hAnsi="NSimSun" w:hint="eastAsia"/>
                <w:color w:val="000000"/>
                <w:sz w:val="24"/>
              </w:rPr>
              <w:t>2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5C55C10B" w14:textId="77777777" w:rsidR="00152707" w:rsidRDefault="00152707" w:rsidP="00243671">
            <w:pPr>
              <w:jc w:val="center"/>
              <w:rPr>
                <w:rFonts w:ascii="NSimSun" w:eastAsia="NSimSun" w:hAnsi="NSimSun"/>
                <w:color w:val="000000"/>
                <w:sz w:val="24"/>
              </w:rPr>
            </w:pPr>
            <w:r>
              <w:rPr>
                <w:rFonts w:ascii="NSimSun" w:eastAsia="NSimSun" w:hAnsi="NSimSun" w:hint="eastAsia"/>
                <w:color w:val="000000"/>
                <w:sz w:val="24"/>
              </w:rPr>
              <w:t>资质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60DB9D48" w14:textId="77777777" w:rsidR="00152707" w:rsidRDefault="00152707" w:rsidP="00243671">
            <w:pPr>
              <w:jc w:val="center"/>
              <w:rPr>
                <w:rFonts w:ascii="NSimSun" w:eastAsia="NSimSun" w:hAnsi="NSimSun"/>
                <w:color w:val="000000"/>
                <w:sz w:val="24"/>
              </w:rPr>
            </w:pPr>
            <w:r>
              <w:rPr>
                <w:rFonts w:ascii="NSimSun" w:eastAsia="NSimSun" w:hAnsi="NSimSun" w:hint="eastAsia"/>
                <w:color w:val="000000"/>
                <w:sz w:val="24"/>
              </w:rPr>
              <w:t>10分</w:t>
            </w:r>
          </w:p>
        </w:tc>
        <w:tc>
          <w:tcPr>
            <w:tcW w:w="3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14:paraId="642DCEA3" w14:textId="77777777" w:rsidR="00152707" w:rsidRDefault="00152707" w:rsidP="00243671">
            <w:pPr>
              <w:rPr>
                <w:rFonts w:ascii="NSimSun" w:eastAsia="NSimSun" w:hAnsi="NSimSun"/>
                <w:color w:val="000000"/>
                <w:sz w:val="24"/>
              </w:rPr>
            </w:pPr>
            <w:r>
              <w:rPr>
                <w:rFonts w:ascii="NSimSun" w:eastAsia="NSimSun" w:hAnsi="NSimSun" w:hint="eastAsia"/>
                <w:color w:val="000000"/>
                <w:sz w:val="24"/>
              </w:rPr>
              <w:t>能提供国家颁发的营业执照复印件的该项得分，否则不得分。</w:t>
            </w:r>
          </w:p>
        </w:tc>
        <w:tc>
          <w:tcPr>
            <w:tcW w:w="2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14:paraId="4C5D2A3E" w14:textId="77777777" w:rsidR="00152707" w:rsidRDefault="00152707" w:rsidP="00243671">
            <w:pPr>
              <w:rPr>
                <w:rFonts w:ascii="NSimSun" w:eastAsia="NSimSun" w:hAnsi="NSimSun"/>
                <w:color w:val="000000"/>
                <w:sz w:val="24"/>
              </w:rPr>
            </w:pPr>
          </w:p>
        </w:tc>
      </w:tr>
      <w:tr w:rsidR="00152707" w14:paraId="279B0DC9" w14:textId="77777777" w:rsidTr="00243671">
        <w:trPr>
          <w:trHeight w:val="1199"/>
        </w:trPr>
        <w:tc>
          <w:tcPr>
            <w:tcW w:w="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4D3E7F9F" w14:textId="77777777" w:rsidR="00152707" w:rsidRDefault="00152707" w:rsidP="00243671">
            <w:pPr>
              <w:jc w:val="center"/>
              <w:rPr>
                <w:rFonts w:ascii="NSimSun" w:eastAsia="NSimSun" w:hAnsi="NSimSun"/>
                <w:color w:val="000000"/>
                <w:sz w:val="24"/>
              </w:rPr>
            </w:pPr>
            <w:r>
              <w:rPr>
                <w:rFonts w:ascii="NSimSun" w:eastAsia="NSimSun" w:hAnsi="NSimSun" w:hint="eastAsia"/>
                <w:color w:val="000000"/>
                <w:sz w:val="24"/>
              </w:rPr>
              <w:t>3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71B2E08F" w14:textId="77777777" w:rsidR="00152707" w:rsidRDefault="00152707" w:rsidP="00243671">
            <w:pPr>
              <w:jc w:val="center"/>
              <w:rPr>
                <w:rFonts w:ascii="NSimSun" w:eastAsia="NSimSun" w:hAnsi="NSimSun"/>
                <w:color w:val="000000"/>
                <w:sz w:val="24"/>
              </w:rPr>
            </w:pPr>
            <w:r>
              <w:rPr>
                <w:rFonts w:ascii="NSimSun" w:eastAsia="NSimSun" w:hAnsi="NSimSun" w:hint="eastAsia"/>
                <w:color w:val="000000"/>
                <w:sz w:val="24"/>
              </w:rPr>
              <w:t>响应时间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765DBA11" w14:textId="77777777" w:rsidR="00152707" w:rsidRDefault="00152707" w:rsidP="00243671">
            <w:pPr>
              <w:jc w:val="center"/>
              <w:rPr>
                <w:rFonts w:ascii="NSimSun" w:eastAsia="NSimSun" w:hAnsi="NSimSun"/>
                <w:color w:val="000000"/>
                <w:sz w:val="24"/>
              </w:rPr>
            </w:pPr>
            <w:r>
              <w:rPr>
                <w:rFonts w:ascii="NSimSun" w:eastAsia="NSimSun" w:hAnsi="NSimSun" w:hint="eastAsia"/>
                <w:color w:val="000000"/>
                <w:sz w:val="24"/>
              </w:rPr>
              <w:t>20分</w:t>
            </w:r>
          </w:p>
        </w:tc>
        <w:tc>
          <w:tcPr>
            <w:tcW w:w="3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14:paraId="04B82294" w14:textId="77777777" w:rsidR="00152707" w:rsidRDefault="00152707" w:rsidP="00243671">
            <w:pPr>
              <w:rPr>
                <w:rFonts w:ascii="NSimSun" w:eastAsia="NSimSun" w:hAnsi="NSimSun"/>
                <w:color w:val="000000"/>
                <w:sz w:val="24"/>
              </w:rPr>
            </w:pPr>
            <w:r>
              <w:rPr>
                <w:rFonts w:ascii="NSimSun" w:eastAsia="NSimSun" w:hAnsi="NSimSun" w:hint="eastAsia"/>
                <w:color w:val="000000"/>
                <w:sz w:val="24"/>
              </w:rPr>
              <w:t>响应时间以提交响应时间最短的计20分，依次为18分，16分，14分。</w:t>
            </w:r>
          </w:p>
        </w:tc>
        <w:tc>
          <w:tcPr>
            <w:tcW w:w="2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14:paraId="271339BF" w14:textId="77777777" w:rsidR="00152707" w:rsidRDefault="00152707" w:rsidP="00243671">
            <w:pPr>
              <w:rPr>
                <w:rFonts w:ascii="NSimSun" w:eastAsia="NSimSun" w:hAnsi="NSimSun"/>
                <w:color w:val="000000"/>
                <w:sz w:val="24"/>
              </w:rPr>
            </w:pPr>
          </w:p>
        </w:tc>
      </w:tr>
      <w:tr w:rsidR="00152707" w14:paraId="66377929" w14:textId="77777777" w:rsidTr="00243671">
        <w:trPr>
          <w:trHeight w:val="1001"/>
        </w:trPr>
        <w:tc>
          <w:tcPr>
            <w:tcW w:w="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026C90BF" w14:textId="77777777" w:rsidR="00152707" w:rsidRDefault="00152707" w:rsidP="00243671">
            <w:pPr>
              <w:jc w:val="center"/>
              <w:rPr>
                <w:rFonts w:ascii="NSimSun" w:eastAsia="NSimSun" w:hAnsi="NSimSun"/>
                <w:color w:val="000000"/>
                <w:sz w:val="24"/>
              </w:rPr>
            </w:pPr>
            <w:r>
              <w:rPr>
                <w:rFonts w:ascii="NSimSun" w:eastAsia="NSimSun" w:hAnsi="NSimSun" w:hint="eastAsia"/>
                <w:color w:val="000000"/>
                <w:sz w:val="24"/>
              </w:rPr>
              <w:t>4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19F98FC2" w14:textId="77777777" w:rsidR="00152707" w:rsidRDefault="00152707" w:rsidP="00243671">
            <w:pPr>
              <w:jc w:val="center"/>
              <w:rPr>
                <w:rFonts w:ascii="NSimSun" w:eastAsia="NSimSun" w:hAnsi="NSimSun"/>
                <w:color w:val="000000"/>
                <w:sz w:val="24"/>
              </w:rPr>
            </w:pPr>
            <w:r>
              <w:rPr>
                <w:rFonts w:ascii="NSimSun" w:eastAsia="NSimSun" w:hAnsi="NSimSun" w:hint="eastAsia"/>
                <w:color w:val="000000"/>
                <w:sz w:val="24"/>
              </w:rPr>
              <w:t>服务方案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160CCAF1" w14:textId="77777777" w:rsidR="00152707" w:rsidRDefault="00152707" w:rsidP="00243671">
            <w:pPr>
              <w:jc w:val="center"/>
              <w:rPr>
                <w:rFonts w:ascii="NSimSun" w:eastAsia="NSimSun" w:hAnsi="NSimSun"/>
                <w:color w:val="000000"/>
                <w:sz w:val="24"/>
              </w:rPr>
            </w:pPr>
            <w:r>
              <w:rPr>
                <w:rFonts w:ascii="NSimSun" w:eastAsia="NSimSun" w:hAnsi="NSimSun" w:hint="eastAsia"/>
                <w:color w:val="000000"/>
                <w:sz w:val="24"/>
              </w:rPr>
              <w:t>20分</w:t>
            </w:r>
          </w:p>
        </w:tc>
        <w:tc>
          <w:tcPr>
            <w:tcW w:w="3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14:paraId="03D23248" w14:textId="77777777" w:rsidR="00152707" w:rsidRDefault="00152707" w:rsidP="00243671">
            <w:pPr>
              <w:rPr>
                <w:rFonts w:ascii="NSimSun" w:eastAsia="NSimSun" w:hAnsi="NSimSun"/>
                <w:color w:val="000000"/>
                <w:sz w:val="24"/>
              </w:rPr>
            </w:pPr>
            <w:r>
              <w:rPr>
                <w:rFonts w:ascii="NSimSun" w:eastAsia="NSimSun" w:hAnsi="NSimSun" w:hint="eastAsia"/>
                <w:color w:val="000000"/>
                <w:sz w:val="24"/>
              </w:rPr>
              <w:t>1.优：实施方案详细，针对性强，合理可行，免费提供饮用水设备，得15-20分；</w:t>
            </w:r>
          </w:p>
          <w:p w14:paraId="31DFA682" w14:textId="77777777" w:rsidR="00152707" w:rsidRDefault="00152707" w:rsidP="00243671">
            <w:pPr>
              <w:rPr>
                <w:rFonts w:ascii="NSimSun" w:eastAsia="NSimSun" w:hAnsi="NSimSun"/>
                <w:color w:val="000000"/>
                <w:sz w:val="24"/>
              </w:rPr>
            </w:pPr>
            <w:r>
              <w:rPr>
                <w:rFonts w:ascii="NSimSun" w:eastAsia="NSimSun" w:hAnsi="NSimSun" w:hint="eastAsia"/>
                <w:color w:val="000000"/>
                <w:sz w:val="24"/>
              </w:rPr>
              <w:t>2.良：实施方案详细，针对性较强，较合理可行免费提供饮用水设备，得8-14分；</w:t>
            </w:r>
          </w:p>
          <w:p w14:paraId="6C03A576" w14:textId="77777777" w:rsidR="00152707" w:rsidRDefault="00152707" w:rsidP="00243671">
            <w:pPr>
              <w:rPr>
                <w:rFonts w:ascii="NSimSun" w:eastAsia="NSimSun" w:hAnsi="NSimSun"/>
                <w:color w:val="000000"/>
                <w:sz w:val="24"/>
              </w:rPr>
            </w:pPr>
            <w:r>
              <w:rPr>
                <w:rFonts w:ascii="NSimSun" w:eastAsia="NSimSun" w:hAnsi="NSimSun" w:hint="eastAsia"/>
                <w:color w:val="000000"/>
                <w:sz w:val="24"/>
              </w:rPr>
              <w:t>3.一般：实施方案一般，针对性一般，基本可行，免费提供饮用水设备，得1-7分，</w:t>
            </w:r>
          </w:p>
          <w:p w14:paraId="62EF90B5" w14:textId="77777777" w:rsidR="00152707" w:rsidRDefault="00152707" w:rsidP="00243671">
            <w:pPr>
              <w:rPr>
                <w:rFonts w:ascii="NSimSun" w:eastAsia="NSimSun" w:hAnsi="NSimSun"/>
                <w:color w:val="000000"/>
                <w:sz w:val="24"/>
              </w:rPr>
            </w:pPr>
            <w:r>
              <w:rPr>
                <w:rFonts w:ascii="NSimSun" w:eastAsia="NSimSun" w:hAnsi="NSimSun" w:hint="eastAsia"/>
                <w:color w:val="000000"/>
                <w:sz w:val="24"/>
              </w:rPr>
              <w:t>4.无服务方案得0分。</w:t>
            </w:r>
          </w:p>
        </w:tc>
        <w:tc>
          <w:tcPr>
            <w:tcW w:w="2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14:paraId="1B8F5EE0" w14:textId="77777777" w:rsidR="00152707" w:rsidRDefault="00152707" w:rsidP="00243671">
            <w:pPr>
              <w:rPr>
                <w:rFonts w:ascii="NSimSun" w:eastAsia="NSimSun" w:hAnsi="NSimSun"/>
                <w:color w:val="000000"/>
                <w:sz w:val="24"/>
              </w:rPr>
            </w:pPr>
          </w:p>
        </w:tc>
      </w:tr>
      <w:tr w:rsidR="00152707" w14:paraId="3DCAF509" w14:textId="77777777" w:rsidTr="00243671">
        <w:trPr>
          <w:trHeight w:val="1394"/>
        </w:trPr>
        <w:tc>
          <w:tcPr>
            <w:tcW w:w="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7930062A" w14:textId="77777777" w:rsidR="00152707" w:rsidRDefault="00152707" w:rsidP="00243671">
            <w:pPr>
              <w:jc w:val="center"/>
              <w:rPr>
                <w:rFonts w:ascii="NSimSun" w:eastAsia="NSimSun" w:hAnsi="NSimSun"/>
                <w:color w:val="000000"/>
                <w:sz w:val="24"/>
              </w:rPr>
            </w:pPr>
            <w:r>
              <w:rPr>
                <w:rFonts w:ascii="NSimSun" w:eastAsia="NSimSun" w:hAnsi="NSimSun" w:hint="eastAsia"/>
                <w:color w:val="000000"/>
                <w:sz w:val="24"/>
              </w:rPr>
              <w:t>5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42696528" w14:textId="77777777" w:rsidR="00152707" w:rsidRDefault="00152707" w:rsidP="00243671">
            <w:pPr>
              <w:jc w:val="center"/>
              <w:rPr>
                <w:rFonts w:ascii="NSimSun" w:eastAsia="NSimSun" w:hAnsi="NSimSun"/>
                <w:color w:val="000000"/>
                <w:sz w:val="24"/>
              </w:rPr>
            </w:pPr>
            <w:r>
              <w:rPr>
                <w:rFonts w:ascii="NSimSun" w:eastAsia="NSimSun" w:hAnsi="NSimSun" w:hint="eastAsia"/>
                <w:color w:val="000000"/>
                <w:sz w:val="24"/>
              </w:rPr>
              <w:t>相关经验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605A7896" w14:textId="77777777" w:rsidR="00152707" w:rsidRDefault="00152707" w:rsidP="00243671">
            <w:pPr>
              <w:jc w:val="center"/>
              <w:rPr>
                <w:rFonts w:ascii="NSimSun" w:eastAsia="NSimSun" w:hAnsi="NSimSun"/>
                <w:color w:val="000000"/>
                <w:sz w:val="24"/>
              </w:rPr>
            </w:pPr>
            <w:r>
              <w:rPr>
                <w:rFonts w:ascii="NSimSun" w:eastAsia="NSimSun" w:hAnsi="NSimSun" w:hint="eastAsia"/>
                <w:color w:val="000000"/>
                <w:sz w:val="24"/>
              </w:rPr>
              <w:t>20分</w:t>
            </w:r>
          </w:p>
        </w:tc>
        <w:tc>
          <w:tcPr>
            <w:tcW w:w="3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14:paraId="09D0F028" w14:textId="77777777" w:rsidR="00152707" w:rsidRDefault="00152707" w:rsidP="00243671">
            <w:pPr>
              <w:rPr>
                <w:rFonts w:ascii="NSimSun" w:eastAsia="NSimSun" w:hAnsi="NSimSun"/>
                <w:color w:val="000000"/>
                <w:sz w:val="24"/>
              </w:rPr>
            </w:pPr>
            <w:r>
              <w:rPr>
                <w:rFonts w:ascii="NSimSun" w:eastAsia="NSimSun" w:hAnsi="NSimSun" w:hint="eastAsia"/>
                <w:color w:val="000000"/>
                <w:sz w:val="24"/>
              </w:rPr>
              <w:t>提供近三年内不少于3个类似业绩证明得10分，多一个多得5分，不超过20分。</w:t>
            </w:r>
          </w:p>
        </w:tc>
        <w:tc>
          <w:tcPr>
            <w:tcW w:w="2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14:paraId="2F99E3F5" w14:textId="77777777" w:rsidR="00152707" w:rsidRDefault="00152707" w:rsidP="00243671">
            <w:pPr>
              <w:rPr>
                <w:rFonts w:ascii="宋体" w:hAnsi="宋体"/>
                <w:color w:val="000000"/>
                <w:sz w:val="22"/>
              </w:rPr>
            </w:pPr>
          </w:p>
        </w:tc>
      </w:tr>
      <w:tr w:rsidR="00152707" w14:paraId="32265AEA" w14:textId="77777777" w:rsidTr="00243671">
        <w:trPr>
          <w:trHeight w:val="1465"/>
        </w:trPr>
        <w:tc>
          <w:tcPr>
            <w:tcW w:w="928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14:paraId="2E273B9A" w14:textId="77777777" w:rsidR="00152707" w:rsidRDefault="00152707" w:rsidP="00243671">
            <w:pPr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说明：本次比选项目服务期为两年。</w:t>
            </w:r>
          </w:p>
        </w:tc>
      </w:tr>
    </w:tbl>
    <w:p w14:paraId="047A7FEE" w14:textId="77777777" w:rsidR="00152707" w:rsidRDefault="00152707" w:rsidP="00152707">
      <w:pPr>
        <w:pStyle w:val="a3"/>
        <w:widowControl/>
        <w:spacing w:before="0" w:beforeAutospacing="0" w:after="0" w:afterAutospacing="0" w:line="560" w:lineRule="exact"/>
        <w:ind w:leftChars="200" w:left="420"/>
        <w:rPr>
          <w:rFonts w:asciiTheme="minorEastAsia" w:eastAsiaTheme="minorEastAsia" w:hAnsiTheme="minorEastAsia" w:cstheme="minorEastAsia"/>
          <w:color w:val="333333"/>
          <w:sz w:val="32"/>
          <w:szCs w:val="32"/>
          <w:shd w:val="clear" w:color="auto" w:fill="FFFFFF"/>
        </w:rPr>
      </w:pPr>
    </w:p>
    <w:p w14:paraId="5EB38DA1" w14:textId="77777777" w:rsidR="00F72D3F" w:rsidRPr="00152707" w:rsidRDefault="00F72D3F"/>
    <w:sectPr w:rsidR="00F72D3F" w:rsidRPr="001527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NSimSun">
    <w:panose1 w:val="02010609030101010101"/>
    <w:charset w:val="86"/>
    <w:family w:val="modern"/>
    <w:pitch w:val="fixed"/>
    <w:sig w:usb0="A00002FF" w:usb1="7ACFFDFB" w:usb2="00000017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707"/>
    <w:rsid w:val="00152707"/>
    <w:rsid w:val="00F72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79E3DE"/>
  <w15:chartTrackingRefBased/>
  <w15:docId w15:val="{3E43A0C5-4AC7-D94E-B9DC-8798853B2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2707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152707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2023-08-19T15:06:00Z</dcterms:created>
  <dcterms:modified xsi:type="dcterms:W3CDTF">2023-08-19T15:06:00Z</dcterms:modified>
</cp:coreProperties>
</file>